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56A0E">
      <w:pPr>
        <w:pStyle w:val="2"/>
        <w:bidi w:val="0"/>
        <w:jc w:val="center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-906780</wp:posOffset>
            </wp:positionV>
            <wp:extent cx="7612380" cy="10695305"/>
            <wp:effectExtent l="0" t="0" r="7620" b="23495"/>
            <wp:wrapNone/>
            <wp:docPr id="6" name="图片 6" descr="未标题-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B2364">
      <w:pPr>
        <w:pStyle w:val="2"/>
        <w:bidi w:val="0"/>
        <w:jc w:val="center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</w:p>
    <w:p w14:paraId="316E519B">
      <w:pPr>
        <w:pStyle w:val="2"/>
        <w:bidi w:val="0"/>
        <w:jc w:val="center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</w:p>
    <w:p w14:paraId="5482D3E5">
      <w:pPr>
        <w:pStyle w:val="2"/>
        <w:bidi w:val="0"/>
        <w:jc w:val="center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</w:p>
    <w:p w14:paraId="3322E426"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甘肃省粮食和物资储备系统干部职工</w:t>
      </w:r>
    </w:p>
    <w:p w14:paraId="2C030C7D"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网络培训平台</w:t>
      </w:r>
    </w:p>
    <w:p w14:paraId="7FC26E93">
      <w:pPr>
        <w:bidi w:val="0"/>
        <w:jc w:val="center"/>
        <w:rPr>
          <w:rFonts w:hint="eastAsia"/>
          <w:b/>
          <w:bCs/>
          <w:sz w:val="48"/>
          <w:szCs w:val="48"/>
          <w:lang w:val="en-US" w:eastAsia="zh-Hans"/>
        </w:rPr>
      </w:pPr>
      <w:r>
        <w:rPr>
          <w:rFonts w:hint="eastAsia"/>
          <w:b/>
          <w:bCs/>
          <w:sz w:val="48"/>
          <w:szCs w:val="48"/>
          <w:lang w:val="en-US" w:eastAsia="zh-Hans"/>
        </w:rPr>
        <w:t>操作手册</w:t>
      </w:r>
    </w:p>
    <w:p w14:paraId="2D78EB8E">
      <w:pPr>
        <w:bidi w:val="0"/>
        <w:jc w:val="center"/>
        <w:rPr>
          <w:rFonts w:hint="eastAsia"/>
          <w:b/>
          <w:bCs/>
          <w:sz w:val="48"/>
          <w:szCs w:val="48"/>
          <w:lang w:val="en-US" w:eastAsia="zh-Hans"/>
        </w:rPr>
      </w:pPr>
    </w:p>
    <w:p w14:paraId="532B3CDD">
      <w:pPr>
        <w:bidi w:val="0"/>
        <w:jc w:val="both"/>
        <w:rPr>
          <w:rFonts w:hint="eastAsia"/>
          <w:b/>
          <w:bCs/>
          <w:sz w:val="48"/>
          <w:szCs w:val="48"/>
          <w:lang w:val="en-US" w:eastAsia="zh-Hans"/>
        </w:rPr>
      </w:pPr>
    </w:p>
    <w:p w14:paraId="7C720865">
      <w:pPr>
        <w:bidi w:val="0"/>
        <w:jc w:val="center"/>
        <w:rPr>
          <w:rFonts w:hint="eastAsia"/>
          <w:b/>
          <w:bCs/>
          <w:sz w:val="72"/>
          <w:szCs w:val="72"/>
          <w:lang w:val="en-US" w:eastAsia="zh-Hans"/>
        </w:rPr>
      </w:pPr>
    </w:p>
    <w:p w14:paraId="53658ED8">
      <w:pPr>
        <w:bidi w:val="0"/>
        <w:jc w:val="center"/>
        <w:rPr>
          <w:rFonts w:hint="eastAsia"/>
          <w:b/>
          <w:bCs/>
          <w:sz w:val="72"/>
          <w:szCs w:val="72"/>
          <w:lang w:val="en-US" w:eastAsia="zh-Hans"/>
        </w:rPr>
      </w:pPr>
    </w:p>
    <w:p w14:paraId="2B521F93"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Hans"/>
        </w:rPr>
      </w:pPr>
    </w:p>
    <w:p w14:paraId="6599F0BC"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Hans"/>
        </w:rPr>
      </w:pPr>
    </w:p>
    <w:p w14:paraId="19D2E3E4"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Hans"/>
        </w:rPr>
      </w:pPr>
    </w:p>
    <w:p w14:paraId="467E4FB6"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Hans"/>
        </w:rPr>
      </w:pPr>
    </w:p>
    <w:p w14:paraId="27AAC71C"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Hans"/>
        </w:r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65394711"/>
        <w15:color w:val="DBDBDB"/>
      </w:sdtPr>
      <w:sdtEndP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</w:sdtEndPr>
      <w:sdtContent>
        <w:sdt>
          <w:sdtPr>
            <w:rPr>
              <w:rFonts w:ascii="宋体" w:hAnsi="宋体" w:eastAsia="宋体" w:cstheme="minorBidi"/>
              <w:b/>
              <w:bCs/>
              <w:kern w:val="2"/>
              <w:sz w:val="44"/>
              <w:szCs w:val="44"/>
              <w:lang w:val="en-US" w:eastAsia="zh-CN" w:bidi="ar-SA"/>
            </w:rPr>
            <w:id w:val="144554031"/>
            <w:showingPlcHdr/>
            <w15:color w:val="DBDBDB"/>
          </w:sdtPr>
          <w:sdtEndPr>
            <w:rPr>
              <w:rFonts w:hint="eastAsia" w:ascii="宋体" w:hAnsi="宋体" w:eastAsia="宋体" w:cs="宋体"/>
              <w:b/>
              <w:bCs/>
              <w:kern w:val="2"/>
              <w:sz w:val="36"/>
              <w:szCs w:val="36"/>
              <w:lang w:val="en-US" w:eastAsia="zh-CN" w:bidi="ar-SA"/>
            </w:rPr>
          </w:sdtEndPr>
          <w:sdtContent>
            <w:p w14:paraId="7E1CCB45">
              <w:pPr>
                <w:pStyle w:val="16"/>
                <w:tabs>
                  <w:tab w:val="right" w:leader="dot" w:pos="8306"/>
                </w:tabs>
                <w:spacing w:line="720" w:lineRule="auto"/>
                <w:rPr>
                  <w:rFonts w:hint="eastAsia"/>
                  <w:lang w:val="en-US" w:eastAsia="zh-Hans"/>
                </w:rPr>
              </w:pPr>
              <w:bookmarkStart w:id="0" w:name="_Toc373971190_WPSOffice_Level1"/>
              <w:bookmarkEnd w:id="0"/>
            </w:p>
          </w:sdtContent>
        </w:sdt>
      </w:sdtContent>
    </w:sdt>
    <w:p w14:paraId="0541013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为保证顺畅访问网站，推荐使用360安全浏览器、火狐浏览器、谷歌浏览器访问，不推荐使用IE浏览器。</w:t>
      </w:r>
    </w:p>
    <w:p w14:paraId="7274896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76850" cy="1628775"/>
            <wp:effectExtent l="0" t="0" r="6350" b="222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327FA0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12A56C1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4C233F4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5D50BB2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67A37AA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0EBB1BC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4AC9EB9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23766E4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3B899DD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5BF9F1F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63208DD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6B487D5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3935155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Style w:val="11"/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70902A2">
      <w:pPr>
        <w:pStyle w:val="3"/>
        <w:bidi w:val="0"/>
        <w:rPr>
          <w:rFonts w:hint="eastAsia"/>
        </w:rPr>
      </w:pPr>
      <w:r>
        <w:rPr>
          <w:rFonts w:hint="eastAsia"/>
        </w:rPr>
        <w:t>一、登录账号：</w:t>
      </w:r>
    </w:p>
    <w:p w14:paraId="138D108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（1）输入网址：https://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  <w:lang w:val="en-US" w:eastAsia="zh-CN"/>
        </w:rPr>
        <w:t>L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s.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  <w:lang w:val="en-US" w:eastAsia="zh-CN"/>
        </w:rPr>
        <w:t>LLL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net.cn//进入甘肃省粮食和物资储备系统干部职工网络培训平台。点击首页顶部【登录】按钮，依次输入登录名、密码、验证码登录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8"/>
          <w:szCs w:val="28"/>
          <w:shd w:val="clear" w:fill="FFFFFF"/>
        </w:rPr>
        <w:t>（登录名为学员身份证号、原始密码为Abcd@1234）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。</w:t>
      </w:r>
    </w:p>
    <w:p w14:paraId="3C30F03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99EF61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drawing>
          <wp:inline distT="0" distB="0" distL="114300" distR="114300">
            <wp:extent cx="5273675" cy="2279015"/>
            <wp:effectExtent l="0" t="0" r="317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FD5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15A687E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drawing>
          <wp:inline distT="0" distB="0" distL="114300" distR="114300">
            <wp:extent cx="5271135" cy="2298700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DF46CE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19B84B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23CC37C1">
      <w:pPr>
        <w:pStyle w:val="3"/>
        <w:bidi w:val="0"/>
        <w:rPr>
          <w:rFonts w:hint="eastAsia"/>
        </w:rPr>
      </w:pPr>
      <w:r>
        <w:rPr>
          <w:rFonts w:hint="eastAsia"/>
        </w:rPr>
        <w:t>二、课程学习：</w:t>
      </w:r>
    </w:p>
    <w:p w14:paraId="4ECCF54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登录后进入【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  <w:lang w:val="en-US" w:eastAsia="zh-CN"/>
        </w:rPr>
        <w:t>2024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精品课程】，点击课程名称右侧的【进入学习】进入课程目录，按顺序学习视频。</w:t>
      </w:r>
    </w:p>
    <w:p w14:paraId="35D68F6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0228B05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drawing>
          <wp:inline distT="0" distB="0" distL="114300" distR="114300">
            <wp:extent cx="5271770" cy="3305810"/>
            <wp:effectExtent l="0" t="0" r="508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E77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2B9C5DA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429278E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35D3742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10A01F2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28FC1ED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348D8AB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14AAA79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1C6D195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课程学习页面主要包括【课程学习进度】【在线考试】【结业】，每个课件都对应有进度和【获取进度】按钮，方便学员时时查询自己的学习进度，点击【开始学习】进入播放页面。</w:t>
      </w:r>
    </w:p>
    <w:p w14:paraId="5F34360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57AA881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  <w:r>
        <w:drawing>
          <wp:inline distT="0" distB="0" distL="114300" distR="114300">
            <wp:extent cx="5264785" cy="2592070"/>
            <wp:effectExtent l="0" t="0" r="1206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A92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1564226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0436595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5646C36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52389D4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13BACB0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7771DAF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4ADC546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3C85D32">
      <w:pPr>
        <w:pStyle w:val="3"/>
        <w:bidi w:val="0"/>
        <w:rPr>
          <w:rFonts w:hint="eastAsia"/>
        </w:rPr>
      </w:pPr>
      <w:r>
        <w:rPr>
          <w:rFonts w:hint="eastAsia"/>
        </w:rPr>
        <w:t> 三、课程考试：</w:t>
      </w:r>
    </w:p>
    <w:p w14:paraId="3FE89E0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（1）课程学习完成后（右上角总进度为100%），进入考试页面，考试页面包含【开始考试】和【查看成绩】，点击【开始考试】进入考试页面。考试未通过，可以【重考】，考试次数没有限制。</w:t>
      </w:r>
    </w:p>
    <w:p w14:paraId="55BA68B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60EA5AB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2095500"/>
            <wp:effectExtent l="0" t="0" r="9525" b="0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C7BCC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0A34221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4485C26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36E75FA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560ACFB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4655CA0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183A297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2B31A50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0516015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0F5AB73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</w:p>
    <w:p w14:paraId="48B72A0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3914019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（2）考试页面上方是考试要求，左侧是试题，右侧是考试时间和答题卡。全部试题完成后，点击【提交试卷】。</w:t>
      </w:r>
    </w:p>
    <w:p w14:paraId="3EA94E3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66765" cy="3484880"/>
            <wp:effectExtent l="0" t="0" r="635" b="12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2FFD5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0CF174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F905E5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46FD955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5C5D6C0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FF8737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5DBE6D5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5A9E532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7D3360E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F16073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721046ED">
      <w:pPr>
        <w:pStyle w:val="3"/>
        <w:bidi w:val="0"/>
        <w:rPr>
          <w:rFonts w:hint="eastAsia"/>
        </w:rPr>
      </w:pPr>
      <w:r>
        <w:rPr>
          <w:rFonts w:hint="eastAsia"/>
        </w:rPr>
        <w:t> 四、结业、获得证书：</w:t>
      </w:r>
    </w:p>
    <w:p w14:paraId="0AEC7D4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4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（1）【精品课程】模块的全部课程学习完成并通过考试后，点击【个人中心】-【档案证书】中查看证书。</w:t>
      </w:r>
    </w:p>
    <w:p w14:paraId="04E6F0B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drawing>
          <wp:inline distT="0" distB="0" distL="114300" distR="114300">
            <wp:extent cx="5266055" cy="3492500"/>
            <wp:effectExtent l="0" t="0" r="1079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C8D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262BC20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4DAD1C6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09F5779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1FF0713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5F422D2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714646A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0CF9CF2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</w:pPr>
    </w:p>
    <w:p w14:paraId="436F73F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07677B1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drawing>
          <wp:inline distT="0" distB="0" distL="114300" distR="114300">
            <wp:extent cx="5200650" cy="3895725"/>
            <wp:effectExtent l="0" t="0" r="635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67B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5C164F3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注：学员在报名或学习中遇到问题可咨询网站客服</w:t>
      </w:r>
      <w:bookmarkStart w:id="1" w:name="_GoBack"/>
      <w:bookmarkEnd w:id="1"/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，客服联系方式为</w:t>
      </w:r>
    </w:p>
    <w:p w14:paraId="428467A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联系电话：18910872180  18001261908</w:t>
      </w:r>
    </w:p>
    <w:p w14:paraId="69FB70D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1400" w:firstLineChars="50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400-8989-889</w:t>
      </w:r>
    </w:p>
    <w:p w14:paraId="0D49A37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112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QQ：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  <w:lang w:val="en-US" w:eastAsia="zh-CN"/>
        </w:rPr>
        <w:t>2324742015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6F479C4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80" w:right="0" w:firstLine="56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default" w:ascii="Calibri" w:hAnsi="Calibri" w:eastAsia="微软雅黑" w:cs="Calibri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7E82DC2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</w:t>
      </w:r>
    </w:p>
    <w:p w14:paraId="2D4320B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 甘肃省粮食和物资储备系统干部职工网络培训平台</w:t>
      </w:r>
    </w:p>
    <w:p w14:paraId="0F2E65B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2A3138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http://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  <w:lang w:val="en-US" w:eastAsia="zh-CN"/>
        </w:rPr>
        <w:t>l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s.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  <w:lang w:val="en-US" w:eastAsia="zh-CN"/>
        </w:rPr>
        <w:t>lll</w:t>
      </w:r>
      <w:r>
        <w:rPr>
          <w:rFonts w:hint="eastAsia" w:ascii="宋体" w:hAnsi="宋体" w:eastAsia="宋体" w:cs="宋体"/>
          <w:i w:val="0"/>
          <w:caps w:val="0"/>
          <w:color w:val="2A3138"/>
          <w:spacing w:val="0"/>
          <w:sz w:val="28"/>
          <w:szCs w:val="28"/>
          <w:shd w:val="clear" w:fill="FFFFFF"/>
        </w:rPr>
        <w:t>net.cn/</w:t>
      </w:r>
    </w:p>
    <w:p w14:paraId="743F3B6C">
      <w:pPr>
        <w:widowControl w:val="0"/>
        <w:numPr>
          <w:ilvl w:val="0"/>
          <w:numId w:val="0"/>
        </w:numPr>
        <w:ind w:firstLine="560" w:firstLineChars="200"/>
        <w:jc w:val="right"/>
        <w:rPr>
          <w:rFonts w:hint="eastAsia"/>
          <w:sz w:val="28"/>
          <w:szCs w:val="28"/>
          <w:lang w:eastAsia="zh-Hans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ans-serif">
    <w:altName w:val="WishfulWav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shfulWaves">
    <w:panose1 w:val="020004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AFC25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6F51EA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6pebnPAAAABQEAAA8AAAAAAAAAAQAgAAAAIgAAAGRycy9k&#10;b3ducmV2LnhtbFBLAQIUABQAAAAIAIdO4kBeJBZ90gEAAKMDAAAOAAAAAAAAAAEAIAAAAB4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F51EA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85CEC">
    <w:pPr>
      <w:jc w:val="center"/>
      <w:rPr>
        <w:rFonts w:hint="eastAsia"/>
        <w:lang w:val="en-US" w:eastAsia="zh-Hans"/>
      </w:rPr>
    </w:pPr>
    <w:r>
      <w:rPr>
        <w:rFonts w:hint="eastAsia"/>
        <w:lang w:val="en-US" w:eastAsia="zh-Hans"/>
      </w:rPr>
      <w:t>甘肃省粮食和物资储备系统干部职工网络培训平台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hNWYwYjg2MGFkNzUwZjJjNGUzMDRhZGE5OTI0NzAifQ=="/>
  </w:docVars>
  <w:rsids>
    <w:rsidRoot w:val="19B063F2"/>
    <w:rsid w:val="003B3D2C"/>
    <w:rsid w:val="00520D20"/>
    <w:rsid w:val="009C6EE9"/>
    <w:rsid w:val="00D22140"/>
    <w:rsid w:val="0DDB0914"/>
    <w:rsid w:val="15CAEB51"/>
    <w:rsid w:val="16FE5B12"/>
    <w:rsid w:val="18DD095C"/>
    <w:rsid w:val="19B063F2"/>
    <w:rsid w:val="1BF60B6E"/>
    <w:rsid w:val="1CFA1A56"/>
    <w:rsid w:val="1EDC1299"/>
    <w:rsid w:val="1EFDECF6"/>
    <w:rsid w:val="21252D7D"/>
    <w:rsid w:val="2673F220"/>
    <w:rsid w:val="273F2183"/>
    <w:rsid w:val="27DF6358"/>
    <w:rsid w:val="2BF98F8F"/>
    <w:rsid w:val="2BFEA509"/>
    <w:rsid w:val="3B774A68"/>
    <w:rsid w:val="3D8A4EFB"/>
    <w:rsid w:val="3DFEB5CE"/>
    <w:rsid w:val="3E7F548E"/>
    <w:rsid w:val="3FBE2DA3"/>
    <w:rsid w:val="4DFF9986"/>
    <w:rsid w:val="4FFD5B73"/>
    <w:rsid w:val="4FFECE2D"/>
    <w:rsid w:val="561612F7"/>
    <w:rsid w:val="56FFB918"/>
    <w:rsid w:val="576FEC4E"/>
    <w:rsid w:val="58013F44"/>
    <w:rsid w:val="5B7F4E93"/>
    <w:rsid w:val="5DDB2DCA"/>
    <w:rsid w:val="5DFD2CD7"/>
    <w:rsid w:val="5EBB4261"/>
    <w:rsid w:val="5EDF18A1"/>
    <w:rsid w:val="5FFD80E5"/>
    <w:rsid w:val="65F4D1DD"/>
    <w:rsid w:val="66EFF09B"/>
    <w:rsid w:val="6743D85A"/>
    <w:rsid w:val="677B28F6"/>
    <w:rsid w:val="6AFFF3F5"/>
    <w:rsid w:val="6BC9640F"/>
    <w:rsid w:val="6F4B80F3"/>
    <w:rsid w:val="6FFF7925"/>
    <w:rsid w:val="75FD0E79"/>
    <w:rsid w:val="76FB40A1"/>
    <w:rsid w:val="7788396A"/>
    <w:rsid w:val="77948120"/>
    <w:rsid w:val="77BFC4A4"/>
    <w:rsid w:val="77CB7EE2"/>
    <w:rsid w:val="77DDD4CA"/>
    <w:rsid w:val="77F5364E"/>
    <w:rsid w:val="77F62DD9"/>
    <w:rsid w:val="77FD9011"/>
    <w:rsid w:val="77FF23E3"/>
    <w:rsid w:val="7B1D1D96"/>
    <w:rsid w:val="7B1FBEA1"/>
    <w:rsid w:val="7BFFB91A"/>
    <w:rsid w:val="7BFFC18D"/>
    <w:rsid w:val="7C8A3B74"/>
    <w:rsid w:val="7CB34BD0"/>
    <w:rsid w:val="7CF6453B"/>
    <w:rsid w:val="7DBF7571"/>
    <w:rsid w:val="7DE7E894"/>
    <w:rsid w:val="7E223314"/>
    <w:rsid w:val="7F3F03DA"/>
    <w:rsid w:val="7F63A57B"/>
    <w:rsid w:val="7FBE09EE"/>
    <w:rsid w:val="7FEF2B8D"/>
    <w:rsid w:val="7FFF3EF5"/>
    <w:rsid w:val="7FFFABA7"/>
    <w:rsid w:val="8CFD9FA3"/>
    <w:rsid w:val="8EF51BDA"/>
    <w:rsid w:val="9BF7BC8C"/>
    <w:rsid w:val="9D3BF859"/>
    <w:rsid w:val="ADD83A8B"/>
    <w:rsid w:val="B0DB24FE"/>
    <w:rsid w:val="B7F9C285"/>
    <w:rsid w:val="BD9F8D64"/>
    <w:rsid w:val="BDEFCAE2"/>
    <w:rsid w:val="BE6B9452"/>
    <w:rsid w:val="BF14E944"/>
    <w:rsid w:val="BFBD3BFA"/>
    <w:rsid w:val="C1FFBF51"/>
    <w:rsid w:val="D39F80B4"/>
    <w:rsid w:val="D7DF01DB"/>
    <w:rsid w:val="DC6EB882"/>
    <w:rsid w:val="DECF3054"/>
    <w:rsid w:val="DFEF8D74"/>
    <w:rsid w:val="DFFCF4AE"/>
    <w:rsid w:val="E2DFB694"/>
    <w:rsid w:val="E57F2142"/>
    <w:rsid w:val="EEEDD670"/>
    <w:rsid w:val="EF3F4D1D"/>
    <w:rsid w:val="EFFF3B23"/>
    <w:rsid w:val="EFFF4FB3"/>
    <w:rsid w:val="F06F5CCD"/>
    <w:rsid w:val="F32AB18E"/>
    <w:rsid w:val="F3DEDF43"/>
    <w:rsid w:val="F57F28F3"/>
    <w:rsid w:val="F6FFD239"/>
    <w:rsid w:val="F7FF9FDA"/>
    <w:rsid w:val="F97B1EDA"/>
    <w:rsid w:val="FB4CBB61"/>
    <w:rsid w:val="FBF7A739"/>
    <w:rsid w:val="FCBA0E93"/>
    <w:rsid w:val="FDFC433B"/>
    <w:rsid w:val="FDFFEDD7"/>
    <w:rsid w:val="FEEDDBBA"/>
    <w:rsid w:val="FEFFD323"/>
    <w:rsid w:val="FF3E850C"/>
    <w:rsid w:val="FF3F5B7B"/>
    <w:rsid w:val="FF864414"/>
    <w:rsid w:val="FF955B2F"/>
    <w:rsid w:val="FF9F494A"/>
    <w:rsid w:val="FFBF4CB4"/>
    <w:rsid w:val="FFDC1878"/>
    <w:rsid w:val="FFEF8B0F"/>
    <w:rsid w:val="FFF78B81"/>
    <w:rsid w:val="FFFD363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kern w:val="0"/>
      <w:sz w:val="24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customStyle="1" w:styleId="12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2 Char"/>
    <w:link w:val="3"/>
    <w:qFormat/>
    <w:uiPriority w:val="0"/>
    <w:rPr>
      <w:rFonts w:ascii="DejaVu Sans" w:hAnsi="DejaVu Sans" w:eastAsia="方正黑体_GBK"/>
      <w:b/>
      <w:sz w:val="32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555</Words>
  <Characters>653</Characters>
  <Lines>7</Lines>
  <Paragraphs>2</Paragraphs>
  <TotalTime>4</TotalTime>
  <ScaleCrop>false</ScaleCrop>
  <LinksUpToDate>false</LinksUpToDate>
  <CharactersWithSpaces>677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2022-05-29T11:46:00Z</dcterms:created>
  <dc:creator>栾文丽</dc:creator>
  <cp:lastModifiedBy>admin</cp:lastModifiedBy>
  <dcterms:modified xsi:type="dcterms:W3CDTF">2024-07-23T07:39:23Z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7127ED61302A4790A2B76973248BAA89_13</vt:lpwstr>
  </property>
</Properties>
</file>