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电脑端学员学习操作手册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1.完成注册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打开网址http://gcjs.lllnet.cn，在页面右上角击注册按钮，按步骤填写信息完成注册；已有账号的学员不需重复注册，请用原账号登录。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3531235"/>
            <wp:effectExtent l="0" t="0" r="3810" b="1206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2.购买课程</w:t>
      </w:r>
    </w:p>
    <w:p>
      <w:pPr>
        <w:numPr>
          <w:ilvl w:val="0"/>
          <w:numId w:val="0"/>
        </w:numPr>
      </w:pPr>
      <w:r>
        <w:rPr>
          <w:rFonts w:hint="eastAsia"/>
          <w:sz w:val="24"/>
          <w:szCs w:val="24"/>
          <w:lang w:val="en-US" w:eastAsia="zh-CN"/>
        </w:rPr>
        <w:t>（1）完成注册后自动登录网页，首先在“个人中心”上传图片，用于证书打印。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4720590" cy="3134995"/>
            <wp:effectExtent l="0" t="0" r="381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（2）进入“培训广场”，选择要购买的课程</w:t>
      </w:r>
      <w:r>
        <w:rPr>
          <w:rFonts w:hint="eastAsia"/>
          <w:color w:val="FF0000"/>
          <w:sz w:val="24"/>
          <w:szCs w:val="24"/>
          <w:lang w:val="en-US" w:eastAsia="zh-CN"/>
        </w:rPr>
        <w:t>（注意年份选择）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3515" cy="3497580"/>
            <wp:effectExtent l="0" t="0" r="13335" b="762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）选择要购买的课程，点击页面下方“立即购买”，进入订单页面，选择付款方式和开票类型，发票可暂不开票，之后可补开。</w:t>
      </w:r>
      <w:r>
        <w:rPr>
          <w:rFonts w:hint="eastAsia"/>
          <w:sz w:val="24"/>
          <w:szCs w:val="24"/>
          <w:lang w:val="en-US" w:eastAsia="zh-CN"/>
        </w:rPr>
        <w:t>提交订单付款。若付款后该课程还显示“未支付”状态，请稍等15分钟。支付系统可能有延迟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eastAsia="zh-CN"/>
        </w:rPr>
        <w:t>注：发票已经一经开出，不作废，不重开。请仔细核对发票信息）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88510" cy="2178050"/>
            <wp:effectExtent l="0" t="0" r="254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3.进入学习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付款后返回“培训广场”或“个人中心-我的培训”点击“进入学习”进入课程目录，按顺序学习视频。（建议使用360安全浏览器极速模式，谷歌浏览器，火狐浏览器）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564765"/>
            <wp:effectExtent l="0" t="0" r="6985" b="698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4.考试通过，获取证书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课程全部学习完成之后方可进入考试，考试按钮在课程目录上方的“在线考试”。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94225" cy="1769745"/>
            <wp:effectExtent l="0" t="0" r="1587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考试通过之后获取合格证书。（考试题型为选择与判断题，60分合格，考试没有次数限制）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724400" cy="1964055"/>
            <wp:effectExtent l="0" t="0" r="0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考试通过后，获取打印合格证书（也可在“个人中心</w:t>
      </w:r>
      <w:r>
        <w:rPr>
          <w:rFonts w:hint="eastAsia"/>
          <w:sz w:val="24"/>
          <w:szCs w:val="24"/>
          <w:lang w:val="en-US" w:eastAsia="zh-CN"/>
        </w:rPr>
        <w:t>-我的档案</w:t>
      </w:r>
      <w:r>
        <w:rPr>
          <w:rFonts w:hint="eastAsia"/>
          <w:sz w:val="24"/>
          <w:szCs w:val="24"/>
          <w:lang w:eastAsia="zh-CN"/>
        </w:rPr>
        <w:t>”获取打印证书）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717415" cy="2329815"/>
            <wp:effectExtent l="0" t="0" r="698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注：学员在报名或学习中遇到问题可咨询网站客服，客服联系方式为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联系电话：18910872180  </w:t>
      </w:r>
    </w:p>
    <w:p>
      <w:pPr>
        <w:numPr>
          <w:ilvl w:val="0"/>
          <w:numId w:val="0"/>
        </w:numPr>
        <w:ind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400-8989-889</w:t>
      </w:r>
    </w:p>
    <w:p>
      <w:pPr>
        <w:numPr>
          <w:ilvl w:val="0"/>
          <w:numId w:val="0"/>
        </w:num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QQ：1269471871  </w:t>
      </w: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B8256"/>
    <w:multiLevelType w:val="singleLevel"/>
    <w:tmpl w:val="919B825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A42670D"/>
    <w:multiLevelType w:val="singleLevel"/>
    <w:tmpl w:val="BA4267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E3"/>
    <w:rsid w:val="00877CE3"/>
    <w:rsid w:val="0E26283E"/>
    <w:rsid w:val="3353270D"/>
    <w:rsid w:val="6A5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2022-03-29T02:18:00Z</dcterms:created>
  <dc:creator>栾文丽</dc:creator>
  <cp:lastModifiedBy>栾文丽</cp:lastModifiedBy>
  <dcterms:modified xsi:type="dcterms:W3CDTF">2022-05-17T08:35:23Z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